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B4B12" w14:textId="06DBE9F4" w:rsidR="00D522F0" w:rsidRDefault="00D522F0" w:rsidP="00D522F0">
      <w:pPr>
        <w:pStyle w:val="Standard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/PROJEKT/</w:t>
      </w:r>
    </w:p>
    <w:p w14:paraId="494C576F" w14:textId="64CF7C03" w:rsidR="00D522F0" w:rsidRDefault="00D522F0" w:rsidP="00D522F0">
      <w:pPr>
        <w:pStyle w:val="Standard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UMOWA nr D/Kw.223</w:t>
      </w:r>
      <w:r w:rsidR="00BB3EBA">
        <w:rPr>
          <w:rFonts w:ascii="Calibri" w:hAnsi="Calibri"/>
          <w:b/>
          <w:bCs/>
        </w:rPr>
        <w:t>3</w:t>
      </w:r>
      <w:r w:rsidR="00CC602D">
        <w:rPr>
          <w:rFonts w:ascii="Calibri" w:hAnsi="Calibri"/>
          <w:b/>
          <w:bCs/>
        </w:rPr>
        <w:t>.</w:t>
      </w:r>
      <w:r w:rsidR="005227FF">
        <w:rPr>
          <w:rFonts w:ascii="Calibri" w:hAnsi="Calibri"/>
          <w:b/>
          <w:bCs/>
        </w:rPr>
        <w:t>19</w:t>
      </w:r>
      <w:r>
        <w:rPr>
          <w:rFonts w:ascii="Calibri" w:hAnsi="Calibri"/>
          <w:b/>
          <w:bCs/>
        </w:rPr>
        <w:t>.202</w:t>
      </w:r>
      <w:r w:rsidR="00BB3EBA">
        <w:rPr>
          <w:rFonts w:ascii="Calibri" w:hAnsi="Calibri"/>
          <w:b/>
          <w:bCs/>
        </w:rPr>
        <w:t>5</w:t>
      </w:r>
    </w:p>
    <w:p w14:paraId="10C31871" w14:textId="77777777" w:rsidR="00D522F0" w:rsidRDefault="00D522F0" w:rsidP="00D522F0">
      <w:pPr>
        <w:pStyle w:val="Standard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zwana dalej umową</w:t>
      </w:r>
    </w:p>
    <w:p w14:paraId="278D55BC" w14:textId="77777777" w:rsidR="00D522F0" w:rsidRDefault="00D522F0" w:rsidP="00D522F0">
      <w:pPr>
        <w:pStyle w:val="Standard"/>
        <w:spacing w:line="360" w:lineRule="auto"/>
        <w:jc w:val="center"/>
        <w:rPr>
          <w:rFonts w:ascii="Calibri" w:hAnsi="Calibri"/>
          <w:b/>
          <w:bCs/>
        </w:rPr>
      </w:pPr>
    </w:p>
    <w:p w14:paraId="741EC6FD" w14:textId="4A226293" w:rsidR="00D522F0" w:rsidRDefault="00D522F0" w:rsidP="00D522F0">
      <w:pPr>
        <w:pStyle w:val="Standard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Zawarta w dniu ……….. 202</w:t>
      </w:r>
      <w:r w:rsidR="00BB3EBA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r. w Białej Podlaskiej, pomiędzy: Skarbem Państwa – Zakładem Karnym w Białej Podlaskiej, ul. Prosta 33, 21-500 Biała Podlaska, NIP 537-10-46-157,</w:t>
      </w:r>
    </w:p>
    <w:p w14:paraId="5BC4D2DE" w14:textId="77777777" w:rsidR="00D522F0" w:rsidRDefault="00D522F0" w:rsidP="00D522F0">
      <w:pPr>
        <w:pStyle w:val="Standard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Reprezentowanym przez:</w:t>
      </w:r>
    </w:p>
    <w:p w14:paraId="28DA6B56" w14:textId="77777777" w:rsidR="00D522F0" w:rsidRDefault="00D522F0" w:rsidP="00D522F0">
      <w:pPr>
        <w:pStyle w:val="Standard"/>
        <w:spacing w:line="276" w:lineRule="auto"/>
      </w:pPr>
      <w:r>
        <w:rPr>
          <w:rFonts w:ascii="Calibri" w:hAnsi="Calibri"/>
          <w:b/>
          <w:bCs/>
          <w:sz w:val="22"/>
          <w:szCs w:val="22"/>
        </w:rPr>
        <w:t>………………. Dyrektora Zakładu Karnego w Białej Podlaskiej</w:t>
      </w:r>
    </w:p>
    <w:p w14:paraId="5E54902B" w14:textId="77777777" w:rsidR="00D522F0" w:rsidRDefault="00D522F0" w:rsidP="00D522F0">
      <w:pPr>
        <w:pStyle w:val="Standard"/>
        <w:spacing w:line="276" w:lineRule="auto"/>
      </w:pPr>
      <w:r>
        <w:rPr>
          <w:rFonts w:ascii="Calibri" w:hAnsi="Calibri"/>
          <w:sz w:val="22"/>
          <w:szCs w:val="22"/>
        </w:rPr>
        <w:t>Zwanym dalej „</w:t>
      </w:r>
      <w:r>
        <w:rPr>
          <w:rFonts w:ascii="Calibri" w:hAnsi="Calibri"/>
          <w:b/>
          <w:bCs/>
          <w:sz w:val="22"/>
          <w:szCs w:val="22"/>
        </w:rPr>
        <w:t>Zamawiającym</w:t>
      </w:r>
      <w:r>
        <w:rPr>
          <w:rFonts w:ascii="Calibri" w:hAnsi="Calibri"/>
          <w:sz w:val="22"/>
          <w:szCs w:val="22"/>
        </w:rPr>
        <w:t>”,</w:t>
      </w:r>
    </w:p>
    <w:p w14:paraId="6D2B97DC" w14:textId="77777777" w:rsidR="00D522F0" w:rsidRDefault="00D522F0" w:rsidP="00D522F0">
      <w:pPr>
        <w:pStyle w:val="Standard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</w:p>
    <w:p w14:paraId="3C6DD5BF" w14:textId="77777777" w:rsidR="00D522F0" w:rsidRDefault="00D522F0" w:rsidP="00D522F0">
      <w:pPr>
        <w:pStyle w:val="Standard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firmą………………… z siedzibą……………………………., NIP: ………………………….., REGON: ………………………………..,</w:t>
      </w:r>
    </w:p>
    <w:p w14:paraId="5CADDFEB" w14:textId="77777777" w:rsidR="00D522F0" w:rsidRDefault="00D522F0" w:rsidP="00D522F0">
      <w:pPr>
        <w:pStyle w:val="Standard"/>
        <w:spacing w:line="276" w:lineRule="auto"/>
      </w:pPr>
      <w:r>
        <w:rPr>
          <w:rFonts w:ascii="Calibri" w:hAnsi="Calibri"/>
          <w:sz w:val="22"/>
          <w:szCs w:val="22"/>
        </w:rPr>
        <w:t>Zwanym dalej „</w:t>
      </w:r>
      <w:r>
        <w:rPr>
          <w:rFonts w:ascii="Calibri" w:hAnsi="Calibri"/>
          <w:b/>
          <w:bCs/>
          <w:sz w:val="22"/>
          <w:szCs w:val="22"/>
        </w:rPr>
        <w:t>Wykonawcą</w:t>
      </w:r>
      <w:r>
        <w:rPr>
          <w:rFonts w:ascii="Calibri" w:hAnsi="Calibri"/>
          <w:sz w:val="22"/>
          <w:szCs w:val="22"/>
        </w:rPr>
        <w:t>”, reprezentowaną przez:</w:t>
      </w:r>
    </w:p>
    <w:p w14:paraId="15742AEB" w14:textId="77777777" w:rsidR="00D522F0" w:rsidRDefault="00D522F0" w:rsidP="00D522F0">
      <w:pPr>
        <w:pStyle w:val="Standard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……………………………..</w:t>
      </w:r>
    </w:p>
    <w:p w14:paraId="249F261B" w14:textId="77777777" w:rsidR="00D522F0" w:rsidRDefault="00D522F0" w:rsidP="00D522F0">
      <w:pPr>
        <w:pStyle w:val="Standard"/>
        <w:spacing w:line="276" w:lineRule="auto"/>
        <w:jc w:val="both"/>
        <w:rPr>
          <w:rFonts w:ascii="Calibri" w:hAnsi="Calibri"/>
          <w:strike/>
          <w:sz w:val="22"/>
          <w:szCs w:val="22"/>
        </w:rPr>
      </w:pPr>
    </w:p>
    <w:p w14:paraId="08859E26" w14:textId="77777777" w:rsidR="00D522F0" w:rsidRDefault="00D522F0" w:rsidP="00BB3EBA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Niniejsza umowa została zawarta pomiędzy stronami na podstawie złożonej przez Dostawcę oferty cenowej.</w:t>
      </w:r>
    </w:p>
    <w:p w14:paraId="0910BE19" w14:textId="2216A1A6" w:rsidR="00D522F0" w:rsidRDefault="00D522F0" w:rsidP="00BB3EBA">
      <w:pPr>
        <w:pStyle w:val="Standard"/>
        <w:spacing w:line="276" w:lineRule="auto"/>
        <w:jc w:val="both"/>
      </w:pPr>
      <w:r>
        <w:rPr>
          <w:rFonts w:ascii="Calibri" w:hAnsi="Calibri"/>
          <w:sz w:val="22"/>
          <w:szCs w:val="22"/>
        </w:rPr>
        <w:t xml:space="preserve">          Zamówienia udzielono z wyłączeniem stosowania przepisów </w:t>
      </w:r>
      <w:bookmarkStart w:id="0" w:name="__DdeLink__6213_4140747238"/>
      <w:r>
        <w:rPr>
          <w:rFonts w:ascii="Calibri" w:hAnsi="Calibri"/>
          <w:sz w:val="22"/>
          <w:szCs w:val="22"/>
        </w:rPr>
        <w:t>ustawy z dnia 11 września 2019 r. Prawo zamówień publicznych (Dz. U. Z 202</w:t>
      </w:r>
      <w:r w:rsidR="00BB3EBA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r. poz. 1</w:t>
      </w:r>
      <w:r w:rsidR="00BB3EBA">
        <w:rPr>
          <w:rFonts w:ascii="Calibri" w:hAnsi="Calibri"/>
          <w:sz w:val="22"/>
          <w:szCs w:val="22"/>
        </w:rPr>
        <w:t>320</w:t>
      </w:r>
      <w:r>
        <w:rPr>
          <w:rFonts w:ascii="Calibri" w:hAnsi="Calibri"/>
          <w:sz w:val="22"/>
          <w:szCs w:val="22"/>
        </w:rPr>
        <w:t xml:space="preserve"> 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>. zm.), zwanej dalej „ustawą PZP” na podstawie</w:t>
      </w:r>
      <w:r>
        <w:rPr>
          <w:rFonts w:ascii="Calibri" w:eastAsia="Calibri" w:hAnsi="Calibri"/>
          <w:sz w:val="22"/>
          <w:szCs w:val="22"/>
          <w:lang w:eastAsia="en-US" w:bidi="ar-SA"/>
        </w:rPr>
        <w:t xml:space="preserve"> </w:t>
      </w:r>
      <w:r>
        <w:rPr>
          <w:rFonts w:ascii="Calibri" w:hAnsi="Calibri"/>
          <w:sz w:val="22"/>
          <w:szCs w:val="22"/>
        </w:rPr>
        <w:t>art. 2 ust. 1 pkt 1.</w:t>
      </w:r>
      <w:bookmarkEnd w:id="0"/>
    </w:p>
    <w:p w14:paraId="62597196" w14:textId="77777777" w:rsidR="00D522F0" w:rsidRDefault="00D522F0" w:rsidP="00D522F0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C6783A7" w14:textId="5A639B82" w:rsidR="00D522F0" w:rsidRDefault="00D522F0" w:rsidP="00D522F0">
      <w:pPr>
        <w:pStyle w:val="Standard"/>
        <w:spacing w:line="360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1</w:t>
      </w:r>
    </w:p>
    <w:p w14:paraId="4A325052" w14:textId="77777777" w:rsidR="00D522F0" w:rsidRDefault="00D522F0" w:rsidP="00BB3EBA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Calibri" w:hAnsi="Calibri"/>
          <w:sz w:val="22"/>
          <w:szCs w:val="22"/>
        </w:rPr>
        <w:t>Wykonawca oświadcza, że posiada odpowiednią wiedzę, zasoby ludzkie i materiałowe do wykonania przedmiotu umowy, określonego w § 2niniejszej umowy.</w:t>
      </w:r>
    </w:p>
    <w:p w14:paraId="07402B8A" w14:textId="77777777" w:rsidR="00D522F0" w:rsidRDefault="00D522F0" w:rsidP="00BB3EBA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Calibri" w:hAnsi="Calibri"/>
          <w:sz w:val="22"/>
          <w:szCs w:val="22"/>
        </w:rPr>
        <w:t>Posiadają odpowiednią wiedzę i doświadczenie.</w:t>
      </w:r>
    </w:p>
    <w:p w14:paraId="43D30721" w14:textId="77777777" w:rsidR="00D522F0" w:rsidRDefault="00D522F0" w:rsidP="00BB3EBA">
      <w:pPr>
        <w:pStyle w:val="Standard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Posiadają uprawnienia do wykonywania określonej działalności lub czynności, jeżeli przepisy prawa nakładają obowiązek ich posiadania.</w:t>
      </w:r>
    </w:p>
    <w:p w14:paraId="11C54718" w14:textId="77777777" w:rsidR="00D522F0" w:rsidRDefault="00D522F0" w:rsidP="00BB3EBA">
      <w:pPr>
        <w:pStyle w:val="Standard"/>
        <w:spacing w:line="276" w:lineRule="auto"/>
        <w:jc w:val="both"/>
        <w:rPr>
          <w:rFonts w:ascii="Calibri" w:hAnsi="Calibri"/>
        </w:rPr>
      </w:pPr>
    </w:p>
    <w:p w14:paraId="58452FD8" w14:textId="0AF7AAE4" w:rsidR="00D522F0" w:rsidRDefault="00D522F0" w:rsidP="00D522F0">
      <w:pPr>
        <w:pStyle w:val="Standard"/>
        <w:spacing w:line="276" w:lineRule="auto"/>
        <w:jc w:val="center"/>
      </w:pPr>
      <w:r>
        <w:rPr>
          <w:rFonts w:ascii="Calibri" w:hAnsi="Calibri"/>
        </w:rPr>
        <w:t xml:space="preserve"> </w:t>
      </w:r>
      <w:r>
        <w:rPr>
          <w:rFonts w:ascii="Calibri" w:hAnsi="Calibri"/>
          <w:b/>
          <w:bCs/>
        </w:rPr>
        <w:t>§ 2</w:t>
      </w:r>
    </w:p>
    <w:p w14:paraId="71496049" w14:textId="77777777" w:rsidR="00D522F0" w:rsidRDefault="00D522F0" w:rsidP="00D522F0">
      <w:pPr>
        <w:pStyle w:val="Standard"/>
        <w:spacing w:line="276" w:lineRule="auto"/>
        <w:jc w:val="center"/>
        <w:rPr>
          <w:rFonts w:ascii="Calibri" w:hAnsi="Calibri"/>
          <w:b/>
          <w:bCs/>
        </w:rPr>
      </w:pPr>
    </w:p>
    <w:p w14:paraId="525E1633" w14:textId="479CC65A" w:rsidR="00D522F0" w:rsidRPr="00BB3EBA" w:rsidRDefault="00D522F0" w:rsidP="00BB3EBA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Wykonawca zobowiązuje się sprzedać i dostarczyć</w:t>
      </w:r>
      <w:bookmarkStart w:id="1" w:name="_Hlk147409580"/>
      <w:r w:rsidR="00BB3EBA">
        <w:rPr>
          <w:rFonts w:ascii="Calibri" w:hAnsi="Calibri"/>
          <w:sz w:val="22"/>
          <w:szCs w:val="22"/>
        </w:rPr>
        <w:t xml:space="preserve"> </w:t>
      </w:r>
      <w:bookmarkEnd w:id="1"/>
      <w:proofErr w:type="spellStart"/>
      <w:r w:rsidR="005227FF">
        <w:rPr>
          <w:rFonts w:ascii="Calibri" w:hAnsi="Calibri" w:cs="Calibri"/>
          <w:b/>
          <w:bCs/>
          <w:sz w:val="22"/>
          <w:szCs w:val="22"/>
          <w:u w:val="single"/>
          <w:lang w:eastAsia="ar-SA"/>
        </w:rPr>
        <w:t>alrmy</w:t>
      </w:r>
      <w:proofErr w:type="spellEnd"/>
      <w:r w:rsidR="005227FF">
        <w:rPr>
          <w:rFonts w:ascii="Calibri" w:hAnsi="Calibri" w:cs="Calibri"/>
          <w:b/>
          <w:bCs/>
          <w:sz w:val="22"/>
          <w:szCs w:val="22"/>
          <w:u w:val="single"/>
          <w:lang w:eastAsia="ar-SA"/>
        </w:rPr>
        <w:t xml:space="preserve"> osobiste </w:t>
      </w:r>
      <w:proofErr w:type="spellStart"/>
      <w:r w:rsidR="005227FF">
        <w:rPr>
          <w:rFonts w:ascii="Calibri" w:hAnsi="Calibri" w:cs="Calibri"/>
          <w:b/>
          <w:bCs/>
          <w:sz w:val="22"/>
          <w:szCs w:val="22"/>
          <w:u w:val="single"/>
          <w:lang w:eastAsia="ar-SA"/>
        </w:rPr>
        <w:t>Umarex</w:t>
      </w:r>
      <w:proofErr w:type="spellEnd"/>
      <w:r w:rsidR="005227FF">
        <w:rPr>
          <w:rFonts w:ascii="Calibri" w:hAnsi="Calibri" w:cs="Calibri"/>
          <w:b/>
          <w:bCs/>
          <w:sz w:val="22"/>
          <w:szCs w:val="22"/>
          <w:u w:val="single"/>
          <w:lang w:eastAsia="ar-SA"/>
        </w:rPr>
        <w:t xml:space="preserve"> </w:t>
      </w:r>
      <w:proofErr w:type="spellStart"/>
      <w:r w:rsidR="005227FF">
        <w:rPr>
          <w:rFonts w:ascii="Calibri" w:hAnsi="Calibri" w:cs="Calibri"/>
          <w:b/>
          <w:bCs/>
          <w:sz w:val="22"/>
          <w:szCs w:val="22"/>
          <w:u w:val="single"/>
          <w:lang w:eastAsia="ar-SA"/>
        </w:rPr>
        <w:t>Perdecta</w:t>
      </w:r>
      <w:proofErr w:type="spellEnd"/>
      <w:r w:rsidR="005227FF">
        <w:rPr>
          <w:rFonts w:ascii="Calibri" w:hAnsi="Calibri" w:cs="Calibri"/>
          <w:b/>
          <w:bCs/>
          <w:sz w:val="22"/>
          <w:szCs w:val="22"/>
          <w:u w:val="single"/>
          <w:lang w:eastAsia="ar-SA"/>
        </w:rPr>
        <w:t xml:space="preserve"> SA1 </w:t>
      </w:r>
    </w:p>
    <w:p w14:paraId="289821AC" w14:textId="5BD6CF4C" w:rsidR="00346F40" w:rsidRDefault="00B62BFA" w:rsidP="00BB3EBA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Wraz z dostawą artykułów o których mowa w ust. 1, Wykonawca dostarczy ich karty charakterystyki oraz instrukcje obsługi w języku polskim.</w:t>
      </w:r>
    </w:p>
    <w:p w14:paraId="7F6922CA" w14:textId="77777777" w:rsidR="00C24BD9" w:rsidRPr="00346F40" w:rsidRDefault="00C24BD9" w:rsidP="00C24BD9">
      <w:pPr>
        <w:pStyle w:val="Standard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</w:p>
    <w:p w14:paraId="07E53941" w14:textId="201CC67F" w:rsidR="00D522F0" w:rsidRDefault="00D522F0" w:rsidP="00D522F0">
      <w:pPr>
        <w:pStyle w:val="Standard"/>
        <w:spacing w:line="276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3</w:t>
      </w:r>
    </w:p>
    <w:p w14:paraId="7FD23944" w14:textId="77777777" w:rsidR="00D522F0" w:rsidRDefault="00D522F0" w:rsidP="00D522F0">
      <w:pPr>
        <w:pStyle w:val="Standard"/>
        <w:spacing w:line="276" w:lineRule="auto"/>
        <w:rPr>
          <w:rFonts w:ascii="Calibri" w:hAnsi="Calibri"/>
          <w:sz w:val="22"/>
          <w:szCs w:val="22"/>
        </w:rPr>
      </w:pPr>
    </w:p>
    <w:p w14:paraId="3EEBF0EC" w14:textId="4FBC6DB4" w:rsidR="00D522F0" w:rsidRDefault="00D522F0" w:rsidP="00BB3EBA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Calibri" w:hAnsi="Calibri"/>
          <w:sz w:val="22"/>
          <w:szCs w:val="22"/>
        </w:rPr>
        <w:t>Wykonawca zobowiązuje się dostarczyć artykuły będące przedmiotem niniejszej umowy do Zakładu Karnego w Białej Podlaskiej, ul. Prosta 33, 21-500 Biała Podlaska własnym środkiem transportu, na swój koszt i ryzyko, w uzgodnionym pomiędzy stronami terminie do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BB3EBA" w:rsidRPr="005227FF">
        <w:rPr>
          <w:rFonts w:ascii="Calibri" w:hAnsi="Calibri"/>
          <w:b/>
          <w:bCs/>
          <w:sz w:val="22"/>
          <w:szCs w:val="22"/>
        </w:rPr>
        <w:t>1</w:t>
      </w:r>
      <w:r w:rsidR="005227FF" w:rsidRPr="005227FF">
        <w:rPr>
          <w:rFonts w:ascii="Calibri" w:hAnsi="Calibri"/>
          <w:b/>
          <w:bCs/>
          <w:sz w:val="22"/>
          <w:szCs w:val="22"/>
        </w:rPr>
        <w:t>9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5227FF">
        <w:rPr>
          <w:rFonts w:ascii="Calibri" w:hAnsi="Calibri"/>
          <w:b/>
          <w:bCs/>
          <w:sz w:val="22"/>
          <w:szCs w:val="22"/>
        </w:rPr>
        <w:t>grudni</w:t>
      </w:r>
      <w:r w:rsidR="00BB3EBA">
        <w:rPr>
          <w:rFonts w:ascii="Calibri" w:hAnsi="Calibri"/>
          <w:b/>
          <w:bCs/>
          <w:sz w:val="22"/>
          <w:szCs w:val="22"/>
        </w:rPr>
        <w:t>a 2025 roku</w:t>
      </w:r>
      <w:r w:rsidR="00B62BFA">
        <w:rPr>
          <w:rFonts w:ascii="Calibri" w:hAnsi="Calibri"/>
          <w:b/>
          <w:bCs/>
          <w:sz w:val="22"/>
          <w:szCs w:val="22"/>
        </w:rPr>
        <w:t>.</w:t>
      </w:r>
    </w:p>
    <w:p w14:paraId="7C865417" w14:textId="77777777" w:rsidR="00D522F0" w:rsidRDefault="00D522F0" w:rsidP="00BB3EBA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dostarczy zamówiony towar w dni powszednie w godz. 8:00 – 14:00, informując Zamawiającego z dwudniowym wyprzedzeniem o terminie planowanej dostawy.</w:t>
      </w:r>
    </w:p>
    <w:p w14:paraId="4854E5B3" w14:textId="77777777" w:rsidR="00D522F0" w:rsidRDefault="00D522F0" w:rsidP="00BB3EBA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Koszty ubezpieczenia artykułów na czas dostawy do Zakładu Karnego w Białej Podlaskiej spoczywają po stronie wykonawcy.</w:t>
      </w:r>
    </w:p>
    <w:p w14:paraId="7BFCDADE" w14:textId="77777777" w:rsidR="00D522F0" w:rsidRDefault="00D522F0" w:rsidP="00BB3EBA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Zamawiający może odmówić odbioru artykułu niezgodnego co do ilości lub rodzaju z zamówieniem przekazanym Wykonawcy. W takim przypadku Wykonawcy nie przysługuje wynagrodzenie za dostarczony asortyment.     </w:t>
      </w:r>
    </w:p>
    <w:p w14:paraId="3324D2D2" w14:textId="77777777" w:rsidR="00D522F0" w:rsidRPr="00190BD7" w:rsidRDefault="00D522F0" w:rsidP="00D522F0">
      <w:pPr>
        <w:pStyle w:val="Standard"/>
        <w:spacing w:line="276" w:lineRule="auto"/>
        <w:ind w:left="720"/>
        <w:rPr>
          <w:rFonts w:ascii="Calibri" w:hAnsi="Calibri"/>
          <w:sz w:val="22"/>
          <w:szCs w:val="22"/>
        </w:rPr>
      </w:pPr>
    </w:p>
    <w:p w14:paraId="2E65647F" w14:textId="09F53C73" w:rsidR="00D522F0" w:rsidRDefault="00D522F0" w:rsidP="00D522F0">
      <w:pPr>
        <w:pStyle w:val="Standard"/>
        <w:spacing w:line="276" w:lineRule="auto"/>
        <w:jc w:val="center"/>
      </w:pPr>
      <w:r>
        <w:rPr>
          <w:rFonts w:ascii="Calibri" w:eastAsia="Times New Roman" w:hAnsi="Calibri" w:cs="Verdana"/>
          <w:b/>
          <w:bCs/>
          <w:color w:val="000000"/>
        </w:rPr>
        <w:t>§ 4</w:t>
      </w:r>
    </w:p>
    <w:p w14:paraId="02CD1AB5" w14:textId="77777777" w:rsidR="00D522F0" w:rsidRDefault="00D522F0" w:rsidP="00D522F0">
      <w:pPr>
        <w:pStyle w:val="Standard"/>
        <w:spacing w:line="276" w:lineRule="auto"/>
        <w:jc w:val="center"/>
        <w:rPr>
          <w:rFonts w:ascii="Calibri" w:eastAsia="Times New Roman" w:hAnsi="Calibri" w:cs="Verdana"/>
          <w:b/>
          <w:bCs/>
          <w:color w:val="000000"/>
        </w:rPr>
      </w:pPr>
    </w:p>
    <w:p w14:paraId="11863892" w14:textId="77777777" w:rsidR="00D522F0" w:rsidRDefault="00D522F0" w:rsidP="005227FF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Wydanie artykułów wskazanych w § 2 ust. 1 odbędzie się w Zakładzie Karnym w Białej Podlaskiej w obecności osoby będącej przedstawicielem Wykonawcy oraz wyznaczonego funkcjonariusza działu ochrony Zakładu Karnego w Białej Podlaskiej, gdzie nastąpi odbiór ilościowy i jakościowy.</w:t>
      </w:r>
    </w:p>
    <w:p w14:paraId="6534EFF6" w14:textId="77777777" w:rsidR="00D522F0" w:rsidRDefault="00D522F0" w:rsidP="00D522F0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3AE6A6AE" w14:textId="402FEF1F" w:rsidR="00D522F0" w:rsidRDefault="00D522F0" w:rsidP="00D522F0">
      <w:pPr>
        <w:pStyle w:val="Standard"/>
        <w:spacing w:line="360" w:lineRule="auto"/>
        <w:jc w:val="center"/>
      </w:pPr>
      <w:r>
        <w:rPr>
          <w:rFonts w:ascii="Calibri" w:hAnsi="Calibri"/>
          <w:b/>
          <w:bCs/>
        </w:rPr>
        <w:t>§ 5</w:t>
      </w:r>
    </w:p>
    <w:p w14:paraId="3D9533C8" w14:textId="77777777" w:rsidR="00D522F0" w:rsidRDefault="00D522F0" w:rsidP="00BB3EBA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Dostarczany towar musi odpowiadać warunkom technicznym opisanym w § 2 ust. 1  oraz spełniać Polskie Normy BHP.</w:t>
      </w:r>
    </w:p>
    <w:p w14:paraId="1FF05FF1" w14:textId="17149BAB" w:rsidR="00D522F0" w:rsidRDefault="00D522F0" w:rsidP="00BB3EBA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jest odpowiedzialny za jakość dostarczanych artykułów oraz ich zgodność z warunkami jakościowymi o</w:t>
      </w:r>
      <w:r w:rsidR="00346F40">
        <w:rPr>
          <w:rFonts w:ascii="Calibri" w:hAnsi="Calibri"/>
          <w:sz w:val="22"/>
          <w:szCs w:val="22"/>
        </w:rPr>
        <w:t>kreślonymi w opisie przedmiotu zamówienia</w:t>
      </w:r>
      <w:r>
        <w:rPr>
          <w:rFonts w:ascii="Calibri" w:hAnsi="Calibri"/>
          <w:sz w:val="22"/>
          <w:szCs w:val="22"/>
        </w:rPr>
        <w:t>.</w:t>
      </w:r>
    </w:p>
    <w:p w14:paraId="639D63AF" w14:textId="77777777" w:rsidR="00D522F0" w:rsidRDefault="00D522F0" w:rsidP="00BB3EBA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dostarczy towar w zamkniętych, oryginalnych i nieuszkodzonych opakowaniach.</w:t>
      </w:r>
    </w:p>
    <w:p w14:paraId="28062730" w14:textId="77777777" w:rsidR="00D522F0" w:rsidRDefault="00D522F0" w:rsidP="00BB3EBA">
      <w:pPr>
        <w:pStyle w:val="Standard"/>
        <w:numPr>
          <w:ilvl w:val="0"/>
          <w:numId w:val="5"/>
        </w:numPr>
        <w:spacing w:line="276" w:lineRule="auto"/>
        <w:jc w:val="both"/>
      </w:pPr>
      <w:r>
        <w:rPr>
          <w:rFonts w:ascii="Calibri" w:hAnsi="Calibri"/>
          <w:sz w:val="22"/>
          <w:szCs w:val="22"/>
        </w:rPr>
        <w:t>Treść etykiet na przedmiotach zamówienia winna zawierać informacje o nazwie i adresie producenta , nazwę wyrobu, klasę jakości, i rok produkcji  w języku polskim.</w:t>
      </w:r>
    </w:p>
    <w:p w14:paraId="0F1A2486" w14:textId="77777777" w:rsidR="00D522F0" w:rsidRDefault="00D522F0" w:rsidP="00BB3EBA">
      <w:pPr>
        <w:pStyle w:val="Standard"/>
        <w:numPr>
          <w:ilvl w:val="0"/>
          <w:numId w:val="5"/>
        </w:numPr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W przypadku dostarczenia artykułu niespełniającego wymogów określonych w ust. 1 - 4 Wykonawca zobowiązuje się do wymiany zareklamowanego asortymentu w terminie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14 dni.</w:t>
      </w:r>
    </w:p>
    <w:p w14:paraId="78F7D21D" w14:textId="77777777" w:rsidR="00D522F0" w:rsidRDefault="00D522F0" w:rsidP="00BB3EBA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zobowiązuje się dostarczyć na każde żądanie Zamawiającego kopie atestatów dopuszczających na rynek artykuł będący przedmiotem umowy.</w:t>
      </w:r>
    </w:p>
    <w:p w14:paraId="56448D88" w14:textId="77777777" w:rsidR="00D522F0" w:rsidRDefault="00D522F0" w:rsidP="00D522F0">
      <w:pPr>
        <w:pStyle w:val="Standard"/>
        <w:spacing w:line="360" w:lineRule="auto"/>
        <w:rPr>
          <w:rFonts w:ascii="Calibri" w:hAnsi="Calibri"/>
          <w:sz w:val="22"/>
          <w:szCs w:val="22"/>
        </w:rPr>
      </w:pPr>
    </w:p>
    <w:p w14:paraId="1EF682EF" w14:textId="26BD1DE0" w:rsidR="00D522F0" w:rsidRDefault="00D522F0" w:rsidP="00D522F0">
      <w:pPr>
        <w:pStyle w:val="Standard"/>
        <w:spacing w:line="360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6</w:t>
      </w:r>
    </w:p>
    <w:p w14:paraId="7209CD35" w14:textId="4C13334A" w:rsidR="00D522F0" w:rsidRDefault="00D522F0" w:rsidP="00D522F0">
      <w:pPr>
        <w:pStyle w:val="Standard"/>
        <w:numPr>
          <w:ilvl w:val="0"/>
          <w:numId w:val="6"/>
        </w:numPr>
        <w:spacing w:line="276" w:lineRule="auto"/>
      </w:pPr>
      <w:r>
        <w:rPr>
          <w:rFonts w:ascii="Calibri" w:hAnsi="Calibri"/>
          <w:sz w:val="22"/>
          <w:szCs w:val="22"/>
        </w:rPr>
        <w:t xml:space="preserve">Cena </w:t>
      </w:r>
      <w:r w:rsidR="00BB3EBA">
        <w:rPr>
          <w:rFonts w:ascii="Calibri" w:hAnsi="Calibri"/>
          <w:sz w:val="22"/>
          <w:szCs w:val="22"/>
        </w:rPr>
        <w:t>dostarczonego asortymentu wynosi</w:t>
      </w:r>
      <w:r>
        <w:rPr>
          <w:rFonts w:ascii="Calibri" w:hAnsi="Calibri"/>
          <w:sz w:val="22"/>
          <w:szCs w:val="22"/>
        </w:rPr>
        <w:t>:</w:t>
      </w:r>
    </w:p>
    <w:tbl>
      <w:tblPr>
        <w:tblW w:w="99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2464"/>
        <w:gridCol w:w="567"/>
        <w:gridCol w:w="709"/>
        <w:gridCol w:w="1559"/>
        <w:gridCol w:w="1418"/>
        <w:gridCol w:w="992"/>
        <w:gridCol w:w="1701"/>
      </w:tblGrid>
      <w:tr w:rsidR="006867BE" w14:paraId="0E330FAF" w14:textId="77777777" w:rsidTr="005227FF">
        <w:trPr>
          <w:trHeight w:val="47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267E8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L.p.</w:t>
            </w: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2920A6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D65367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A5AC0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177A9" w14:textId="60DA259D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Cena jednostkowa netto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86AC4" w14:textId="43850584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Wartość netto zł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4B413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Stawka VAT 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D12B2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Wartość brutto zł</w:t>
            </w:r>
          </w:p>
        </w:tc>
      </w:tr>
      <w:tr w:rsidR="006867BE" w14:paraId="41F01DC7" w14:textId="77777777" w:rsidTr="005227FF"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D57F5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54325D" w14:textId="49F27F22" w:rsidR="006867BE" w:rsidRDefault="005227FF" w:rsidP="002D37F1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Alarmy osobiste </w:t>
            </w:r>
            <w:proofErr w:type="spellStart"/>
            <w:r>
              <w:rPr>
                <w:rFonts w:ascii="Calibri" w:hAnsi="Calibri"/>
              </w:rPr>
              <w:t>Umarex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Perdecta</w:t>
            </w:r>
            <w:proofErr w:type="spellEnd"/>
            <w:r>
              <w:rPr>
                <w:rFonts w:ascii="Calibri" w:hAnsi="Calibri"/>
              </w:rPr>
              <w:t xml:space="preserve"> SA1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1CE3E5" w14:textId="33B26052" w:rsidR="006867BE" w:rsidRDefault="00BB3EBA" w:rsidP="002D37F1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szt</w:t>
            </w:r>
            <w:r w:rsidR="006867BE">
              <w:rPr>
                <w:rFonts w:ascii="Calibri" w:hAnsi="Calibri"/>
              </w:rPr>
              <w:t>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5F6DF4" w14:textId="70723345" w:rsidR="006867BE" w:rsidRDefault="005227FF" w:rsidP="002D37F1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BB3EBA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>69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D7027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A1875" w14:textId="41C87F03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93325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BE8D5" w14:textId="77777777" w:rsidR="006867BE" w:rsidRDefault="006867BE" w:rsidP="002D37F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</w:p>
        </w:tc>
      </w:tr>
    </w:tbl>
    <w:p w14:paraId="33B33270" w14:textId="77777777" w:rsidR="00D522F0" w:rsidRDefault="00D522F0" w:rsidP="00D522F0">
      <w:pPr>
        <w:pStyle w:val="Standard"/>
        <w:spacing w:line="360" w:lineRule="auto"/>
        <w:rPr>
          <w:rFonts w:ascii="Calibri" w:hAnsi="Calibri"/>
        </w:rPr>
      </w:pPr>
    </w:p>
    <w:p w14:paraId="7CA2AFAD" w14:textId="24A9BA9E" w:rsidR="00D522F0" w:rsidRDefault="00D522F0" w:rsidP="00BB3EBA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ascii="Calibri" w:hAnsi="Calibri"/>
          <w:sz w:val="22"/>
          <w:szCs w:val="22"/>
        </w:rPr>
        <w:t xml:space="preserve">zgodnie ze złożoną ofertą, na łączną kwotę brutto: </w:t>
      </w:r>
      <w:r>
        <w:rPr>
          <w:rFonts w:ascii="Calibri" w:hAnsi="Calibri"/>
          <w:b/>
          <w:bCs/>
          <w:sz w:val="22"/>
          <w:szCs w:val="22"/>
        </w:rPr>
        <w:t xml:space="preserve">………., </w:t>
      </w:r>
      <w:r>
        <w:rPr>
          <w:rFonts w:ascii="Calibri" w:hAnsi="Calibri"/>
          <w:sz w:val="22"/>
          <w:szCs w:val="22"/>
        </w:rPr>
        <w:t>zł,</w:t>
      </w:r>
      <w:r>
        <w:t xml:space="preserve"> </w:t>
      </w:r>
      <w:r>
        <w:rPr>
          <w:rFonts w:ascii="Calibri" w:hAnsi="Calibri"/>
          <w:sz w:val="22"/>
          <w:szCs w:val="22"/>
        </w:rPr>
        <w:t>(słownie złotych:</w:t>
      </w:r>
      <w:r>
        <w:rPr>
          <w:rFonts w:ascii="Calibri" w:hAnsi="Calibri"/>
          <w:b/>
          <w:bCs/>
          <w:sz w:val="22"/>
          <w:szCs w:val="22"/>
        </w:rPr>
        <w:t xml:space="preserve"> …………………………………../100</w:t>
      </w:r>
      <w:r>
        <w:rPr>
          <w:rFonts w:ascii="Calibri" w:hAnsi="Calibri"/>
          <w:sz w:val="22"/>
          <w:szCs w:val="22"/>
        </w:rPr>
        <w:t>).</w:t>
      </w:r>
    </w:p>
    <w:p w14:paraId="083A7A82" w14:textId="604D5ADF" w:rsidR="00D522F0" w:rsidRDefault="00D522F0" w:rsidP="00BB3EBA">
      <w:pPr>
        <w:pStyle w:val="Standard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podana w ust. 1</w:t>
      </w:r>
      <w:r w:rsidR="006867BE">
        <w:rPr>
          <w:rFonts w:ascii="Calibri" w:hAnsi="Calibri"/>
          <w:sz w:val="22"/>
          <w:szCs w:val="22"/>
        </w:rPr>
        <w:t xml:space="preserve"> i 2</w:t>
      </w:r>
      <w:r>
        <w:rPr>
          <w:rFonts w:ascii="Calibri" w:hAnsi="Calibri"/>
          <w:sz w:val="22"/>
          <w:szCs w:val="22"/>
        </w:rPr>
        <w:t xml:space="preserve"> nie ulegnie zmianie przez cały okres trwania umowy.</w:t>
      </w:r>
    </w:p>
    <w:p w14:paraId="467A8E0A" w14:textId="77777777" w:rsidR="00D522F0" w:rsidRDefault="00D522F0" w:rsidP="00BB3EBA">
      <w:pPr>
        <w:pStyle w:val="Standard"/>
        <w:numPr>
          <w:ilvl w:val="0"/>
          <w:numId w:val="8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trakcie obowiązywania umowy strony dopuszczają zmiany cen w przypadku zmiany stawki podatku VAT, przy czym zmianie ulega wyłącznie cena brutto, cena netto pozostaje bez zmian.</w:t>
      </w:r>
    </w:p>
    <w:p w14:paraId="66A7F40A" w14:textId="77777777" w:rsidR="00D522F0" w:rsidRDefault="00D522F0" w:rsidP="00BB3EBA">
      <w:pPr>
        <w:pStyle w:val="Standard"/>
        <w:numPr>
          <w:ilvl w:val="0"/>
          <w:numId w:val="8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Nowa stawka podatku VAT obowiązuje od dnia wejścia przepisów ją wprowadzających.</w:t>
      </w:r>
    </w:p>
    <w:p w14:paraId="544A1EBD" w14:textId="77777777" w:rsidR="00D522F0" w:rsidRDefault="00D522F0" w:rsidP="00BB3EBA">
      <w:pPr>
        <w:pStyle w:val="Standard"/>
        <w:numPr>
          <w:ilvl w:val="0"/>
          <w:numId w:val="7"/>
        </w:numPr>
        <w:spacing w:line="276" w:lineRule="auto"/>
        <w:jc w:val="both"/>
      </w:pPr>
      <w:r>
        <w:rPr>
          <w:rFonts w:ascii="Calibri" w:hAnsi="Calibri"/>
          <w:sz w:val="22"/>
          <w:szCs w:val="22"/>
        </w:rPr>
        <w:t>Wykonawca zobowiązuje się do wystawienia i przesłania faktury VAT za dostarczone artykuły do Zakładu Karnego w Białej Podlaskiej.</w:t>
      </w:r>
    </w:p>
    <w:p w14:paraId="3A8A2335" w14:textId="77777777" w:rsidR="00D522F0" w:rsidRDefault="00D522F0" w:rsidP="00BB3EBA">
      <w:pPr>
        <w:pStyle w:val="Standard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Należności za dostarczone artykuły regulowane będą przelewem na konto bankowe Wykonawcy wskazane na fakturze w terminie 14 dni od daty otrzymania faktury VAT.</w:t>
      </w:r>
    </w:p>
    <w:p w14:paraId="18BBD0FF" w14:textId="14A465B3" w:rsidR="00D522F0" w:rsidRDefault="00D522F0" w:rsidP="00C24BD9">
      <w:pPr>
        <w:pStyle w:val="Standard"/>
        <w:numPr>
          <w:ilvl w:val="0"/>
          <w:numId w:val="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 dzień zapłaty uznaje się dzień obciążenia rachunku Zamawiającego.</w:t>
      </w:r>
    </w:p>
    <w:p w14:paraId="1819EBF6" w14:textId="77777777" w:rsidR="009F7DBC" w:rsidRPr="00C24BD9" w:rsidRDefault="009F7DBC" w:rsidP="009F7DBC">
      <w:pPr>
        <w:pStyle w:val="Standard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</w:p>
    <w:p w14:paraId="784D7550" w14:textId="330D77E3" w:rsidR="00D522F0" w:rsidRDefault="00D522F0" w:rsidP="00D522F0">
      <w:pPr>
        <w:pStyle w:val="Standard"/>
        <w:spacing w:line="360" w:lineRule="auto"/>
        <w:ind w:left="510" w:hanging="454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lastRenderedPageBreak/>
        <w:t xml:space="preserve"> § 7</w:t>
      </w:r>
    </w:p>
    <w:p w14:paraId="4E9A847C" w14:textId="77777777" w:rsidR="00D522F0" w:rsidRDefault="00D522F0" w:rsidP="005227FF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Rozwiązanie umowy przez Zamawiającego w trybie natychmiastowym może nastąpić w przypadku niezrealizowania przez Wykonawcę reklamacji o której mowa w § 5 ust. 5, w terminie 14 dni od dnia zaistnienia tych okoliczności.</w:t>
      </w:r>
    </w:p>
    <w:p w14:paraId="18D95DCB" w14:textId="77777777" w:rsidR="00D522F0" w:rsidRDefault="00D522F0" w:rsidP="00D522F0">
      <w:pPr>
        <w:pStyle w:val="Standard"/>
        <w:spacing w:line="360" w:lineRule="auto"/>
        <w:rPr>
          <w:rFonts w:ascii="Calibri" w:hAnsi="Calibri"/>
          <w:sz w:val="22"/>
          <w:szCs w:val="22"/>
        </w:rPr>
      </w:pPr>
    </w:p>
    <w:p w14:paraId="65EFF8EE" w14:textId="276D9C2F" w:rsidR="00D522F0" w:rsidRDefault="00D522F0" w:rsidP="00D522F0">
      <w:pPr>
        <w:pStyle w:val="Standard"/>
        <w:spacing w:line="360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8</w:t>
      </w:r>
    </w:p>
    <w:p w14:paraId="422DA78A" w14:textId="77777777" w:rsidR="00D522F0" w:rsidRDefault="00D522F0" w:rsidP="00BB3EBA">
      <w:pPr>
        <w:pStyle w:val="Standard"/>
        <w:numPr>
          <w:ilvl w:val="0"/>
          <w:numId w:val="9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Wykonawca gwarantuje pełną realizację ilościową zamawianych artykułów.</w:t>
      </w:r>
    </w:p>
    <w:p w14:paraId="6C81343E" w14:textId="77777777" w:rsidR="00D522F0" w:rsidRDefault="00D522F0" w:rsidP="00BB3EBA">
      <w:pPr>
        <w:pStyle w:val="Standard"/>
        <w:numPr>
          <w:ilvl w:val="0"/>
          <w:numId w:val="9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W przypadku niewykonania lub nienależytego wykonania przedmiotu umowy Wykonawca  pokryje koszty związane z zakupem artykułów z innego źródła.</w:t>
      </w:r>
    </w:p>
    <w:p w14:paraId="33BE29EE" w14:textId="77777777" w:rsidR="00D522F0" w:rsidRDefault="00D522F0" w:rsidP="00BB3EBA">
      <w:pPr>
        <w:pStyle w:val="Standard"/>
        <w:spacing w:line="276" w:lineRule="auto"/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Koszty te obejmują:</w:t>
      </w:r>
    </w:p>
    <w:p w14:paraId="215B6F99" w14:textId="77777777" w:rsidR="00D522F0" w:rsidRDefault="00D522F0" w:rsidP="00BB3EBA">
      <w:pPr>
        <w:pStyle w:val="Standard"/>
        <w:numPr>
          <w:ilvl w:val="0"/>
          <w:numId w:val="10"/>
        </w:numPr>
        <w:tabs>
          <w:tab w:val="left" w:pos="784"/>
        </w:tabs>
        <w:spacing w:line="276" w:lineRule="auto"/>
        <w:ind w:left="964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różnicę między ceną zakupionych artykułów, a ceną zagwarantowaną w niniejszej umowie;</w:t>
      </w:r>
    </w:p>
    <w:p w14:paraId="4BD4F5C8" w14:textId="77777777" w:rsidR="00D522F0" w:rsidRDefault="00D522F0" w:rsidP="00BB3EBA">
      <w:pPr>
        <w:pStyle w:val="Standard"/>
        <w:numPr>
          <w:ilvl w:val="0"/>
          <w:numId w:val="10"/>
        </w:numPr>
        <w:tabs>
          <w:tab w:val="left" w:pos="784"/>
        </w:tabs>
        <w:spacing w:line="276" w:lineRule="auto"/>
        <w:ind w:left="964" w:hanging="567"/>
        <w:jc w:val="both"/>
      </w:pPr>
      <w:r>
        <w:rPr>
          <w:rFonts w:ascii="Calibri" w:hAnsi="Calibri"/>
          <w:sz w:val="22"/>
          <w:szCs w:val="22"/>
        </w:rPr>
        <w:t>wydatki związane z transportem plus koszty ubezpieczenia artykułów w jego trakcie.</w:t>
      </w:r>
    </w:p>
    <w:p w14:paraId="43E5D226" w14:textId="77777777" w:rsidR="00D522F0" w:rsidRDefault="00D522F0" w:rsidP="00BB3EBA">
      <w:pPr>
        <w:pStyle w:val="Standard"/>
        <w:numPr>
          <w:ilvl w:val="0"/>
          <w:numId w:val="9"/>
        </w:numPr>
        <w:spacing w:line="276" w:lineRule="auto"/>
        <w:jc w:val="both"/>
      </w:pPr>
      <w:r>
        <w:rPr>
          <w:rFonts w:ascii="Calibri" w:hAnsi="Calibri"/>
          <w:sz w:val="22"/>
          <w:szCs w:val="22"/>
        </w:rPr>
        <w:t xml:space="preserve"> Wykonawca wyraża zgodę na potrącenie kosztów zakupu, o których mowa w ust. 2 z  należności przysługujących Wykonawcy z tytułu niniejszej umowy.</w:t>
      </w:r>
    </w:p>
    <w:p w14:paraId="62BBC322" w14:textId="77777777" w:rsidR="00D522F0" w:rsidRDefault="00D522F0" w:rsidP="00D522F0">
      <w:pPr>
        <w:pStyle w:val="Standard"/>
        <w:spacing w:line="360" w:lineRule="auto"/>
        <w:rPr>
          <w:rFonts w:ascii="Calibri" w:hAnsi="Calibri"/>
          <w:b/>
          <w:bCs/>
        </w:rPr>
      </w:pPr>
    </w:p>
    <w:p w14:paraId="5839EC8E" w14:textId="4BCA355A" w:rsidR="00D522F0" w:rsidRDefault="00D522F0" w:rsidP="00D522F0">
      <w:pPr>
        <w:pStyle w:val="Standard"/>
        <w:spacing w:line="360" w:lineRule="auto"/>
        <w:ind w:left="397" w:hanging="57"/>
        <w:jc w:val="center"/>
      </w:pPr>
      <w:r>
        <w:rPr>
          <w:rFonts w:ascii="Calibri" w:hAnsi="Calibri"/>
          <w:b/>
          <w:bCs/>
        </w:rPr>
        <w:t>§ 9</w:t>
      </w:r>
    </w:p>
    <w:p w14:paraId="4134F16E" w14:textId="77777777" w:rsidR="00D522F0" w:rsidRDefault="00D522F0" w:rsidP="00BB3EBA">
      <w:pPr>
        <w:pStyle w:val="Standard"/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niewykonania lub nienależytego wykonania umowy Wykonawcy   zobowiązuje się zapłacić Zamawiającemu następujące kary umowne:</w:t>
      </w:r>
    </w:p>
    <w:p w14:paraId="271EEDBE" w14:textId="77777777" w:rsidR="00D522F0" w:rsidRDefault="00D522F0" w:rsidP="00BB3EBA">
      <w:pPr>
        <w:pStyle w:val="Standard"/>
        <w:numPr>
          <w:ilvl w:val="0"/>
          <w:numId w:val="12"/>
        </w:numPr>
        <w:spacing w:line="276" w:lineRule="auto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niezrealizowania reklamacji o której mowa w § 5 ust. 5  – w wysokości 5% wartości brutto artykułów w danej transakcji;</w:t>
      </w:r>
    </w:p>
    <w:p w14:paraId="68935143" w14:textId="77777777" w:rsidR="00D522F0" w:rsidRDefault="00D522F0" w:rsidP="00BB3EBA">
      <w:pPr>
        <w:pStyle w:val="Standard"/>
        <w:numPr>
          <w:ilvl w:val="0"/>
          <w:numId w:val="12"/>
        </w:numPr>
        <w:spacing w:line="276" w:lineRule="auto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zwłoki w dostawie artykułów – w wysokości 1% wartości brutto artykułów nie dostarczonych w terminie za każdy rozpoczęty dzień zwłoki, nie więcej niż 10% wartości brutto danej transakcji;</w:t>
      </w:r>
    </w:p>
    <w:p w14:paraId="76A15CDD" w14:textId="77777777" w:rsidR="00D522F0" w:rsidRDefault="00D522F0" w:rsidP="00BB3EBA">
      <w:pPr>
        <w:pStyle w:val="Standard"/>
        <w:numPr>
          <w:ilvl w:val="0"/>
          <w:numId w:val="12"/>
        </w:numPr>
        <w:spacing w:line="276" w:lineRule="auto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razie rozwiązania umowy przez którąkolwiek ze Stron w całości lub jej części, z wyłącznej winy Wykonawcy – w wysokości 10% wartości brutto całości lub części umowy której nie zrealizowano;</w:t>
      </w:r>
    </w:p>
    <w:p w14:paraId="27748F36" w14:textId="7A8ADA37" w:rsidR="00D522F0" w:rsidRDefault="00D522F0" w:rsidP="009F7DBC">
      <w:pPr>
        <w:pStyle w:val="Standard"/>
        <w:spacing w:line="276" w:lineRule="auto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2.</w:t>
      </w:r>
      <w:r w:rsidR="009F7DB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Wykonawca wyraża zgodę na potrącenie kar umownych z wszelkich należności    przysługujących  mu od zamawiającego.</w:t>
      </w:r>
    </w:p>
    <w:p w14:paraId="3DA6C716" w14:textId="073ADBD5" w:rsidR="00D522F0" w:rsidRDefault="00D522F0" w:rsidP="009F7DBC">
      <w:pPr>
        <w:pStyle w:val="Standard"/>
        <w:spacing w:line="276" w:lineRule="auto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3.    Strony mogą dochodzić odszkodowania na zasadach ogólnych, odszkodowań przewyższających kary umowne.</w:t>
      </w:r>
    </w:p>
    <w:p w14:paraId="423060DF" w14:textId="77777777" w:rsidR="00D522F0" w:rsidRDefault="00D522F0" w:rsidP="00D522F0">
      <w:pPr>
        <w:pStyle w:val="Standard"/>
        <w:spacing w:line="360" w:lineRule="auto"/>
        <w:rPr>
          <w:rFonts w:ascii="Calibri" w:hAnsi="Calibri"/>
          <w:sz w:val="22"/>
          <w:szCs w:val="22"/>
        </w:rPr>
      </w:pPr>
    </w:p>
    <w:p w14:paraId="55012899" w14:textId="015F9B01" w:rsidR="00D522F0" w:rsidRDefault="00D522F0" w:rsidP="00D522F0">
      <w:pPr>
        <w:pStyle w:val="Standard"/>
        <w:spacing w:line="360" w:lineRule="auto"/>
        <w:ind w:left="397"/>
        <w:jc w:val="center"/>
      </w:pPr>
      <w:r>
        <w:rPr>
          <w:rFonts w:ascii="Calibri" w:hAnsi="Calibri"/>
          <w:b/>
          <w:bCs/>
        </w:rPr>
        <w:t>§ 10</w:t>
      </w:r>
    </w:p>
    <w:p w14:paraId="36561C92" w14:textId="1DC7820E" w:rsidR="00D522F0" w:rsidRDefault="00D522F0" w:rsidP="005227FF">
      <w:pPr>
        <w:pStyle w:val="Standard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Umowa niniejsza obowiązuje</w:t>
      </w:r>
      <w:r w:rsidR="00346F40">
        <w:rPr>
          <w:rFonts w:ascii="Calibri" w:hAnsi="Calibri"/>
          <w:sz w:val="22"/>
          <w:szCs w:val="22"/>
        </w:rPr>
        <w:t xml:space="preserve"> </w:t>
      </w:r>
      <w:r w:rsidR="00BB3EBA">
        <w:rPr>
          <w:rFonts w:ascii="Calibri" w:hAnsi="Calibri"/>
          <w:sz w:val="22"/>
          <w:szCs w:val="22"/>
        </w:rPr>
        <w:t xml:space="preserve">do dnia </w:t>
      </w:r>
      <w:r w:rsidR="005227FF">
        <w:rPr>
          <w:rFonts w:ascii="Calibri" w:hAnsi="Calibri"/>
          <w:sz w:val="22"/>
          <w:szCs w:val="22"/>
        </w:rPr>
        <w:t>19</w:t>
      </w:r>
      <w:r w:rsidR="00BB3EBA">
        <w:rPr>
          <w:rFonts w:ascii="Calibri" w:hAnsi="Calibri"/>
          <w:sz w:val="22"/>
          <w:szCs w:val="22"/>
        </w:rPr>
        <w:t xml:space="preserve"> </w:t>
      </w:r>
      <w:r w:rsidR="005227FF">
        <w:rPr>
          <w:rFonts w:ascii="Calibri" w:hAnsi="Calibri"/>
          <w:sz w:val="22"/>
          <w:szCs w:val="22"/>
        </w:rPr>
        <w:t>grudni</w:t>
      </w:r>
      <w:r w:rsidR="00BB3EBA">
        <w:rPr>
          <w:rFonts w:ascii="Calibri" w:hAnsi="Calibri"/>
          <w:sz w:val="22"/>
          <w:szCs w:val="22"/>
        </w:rPr>
        <w:t>a 2025 roku</w:t>
      </w:r>
      <w:r w:rsidR="00346F40">
        <w:rPr>
          <w:rFonts w:ascii="Calibri" w:hAnsi="Calibri"/>
          <w:sz w:val="22"/>
          <w:szCs w:val="22"/>
        </w:rPr>
        <w:t>.</w:t>
      </w:r>
    </w:p>
    <w:p w14:paraId="37503A39" w14:textId="77777777" w:rsidR="006867BE" w:rsidRPr="00346F40" w:rsidRDefault="006867BE" w:rsidP="00346F40">
      <w:pPr>
        <w:pStyle w:val="Standard"/>
        <w:spacing w:line="360" w:lineRule="auto"/>
        <w:ind w:left="397"/>
      </w:pPr>
    </w:p>
    <w:p w14:paraId="2092EE00" w14:textId="573402E3" w:rsidR="00D522F0" w:rsidRDefault="00D522F0" w:rsidP="00D522F0">
      <w:pPr>
        <w:pStyle w:val="Standard"/>
        <w:spacing w:line="360" w:lineRule="auto"/>
        <w:ind w:left="397"/>
        <w:jc w:val="center"/>
      </w:pPr>
      <w:r>
        <w:rPr>
          <w:rFonts w:ascii="Calibri" w:hAnsi="Calibri"/>
          <w:b/>
          <w:bCs/>
        </w:rPr>
        <w:t>§ 11</w:t>
      </w:r>
    </w:p>
    <w:p w14:paraId="70A03C25" w14:textId="0A66EEE0" w:rsidR="00D522F0" w:rsidRPr="006867BE" w:rsidRDefault="00D522F0" w:rsidP="005227FF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Wszelkie zmiany i uzupełnienia treści umowy wymagają formy pisemnej pod rygorem nieważności.</w:t>
      </w:r>
    </w:p>
    <w:p w14:paraId="2412FF0B" w14:textId="77777777" w:rsidR="00FA2A26" w:rsidRDefault="00FA2A26" w:rsidP="00C24BD9">
      <w:pPr>
        <w:pStyle w:val="Standard"/>
        <w:spacing w:line="360" w:lineRule="auto"/>
        <w:rPr>
          <w:rFonts w:ascii="Calibri" w:hAnsi="Calibri"/>
          <w:b/>
          <w:bCs/>
        </w:rPr>
      </w:pPr>
    </w:p>
    <w:p w14:paraId="4E304942" w14:textId="42371BD8" w:rsidR="00D522F0" w:rsidRDefault="00D522F0" w:rsidP="00FA2A26">
      <w:pPr>
        <w:pStyle w:val="Standard"/>
        <w:spacing w:line="360" w:lineRule="auto"/>
        <w:ind w:left="397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12</w:t>
      </w:r>
    </w:p>
    <w:p w14:paraId="52CCA34A" w14:textId="01DE35DC" w:rsidR="00D522F0" w:rsidRPr="00C24BD9" w:rsidRDefault="00D522F0" w:rsidP="005227FF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Wszelkie spory, mogące wyniknąć przy realizacji postanowień niniejszej umowy, będą rozstrzygane przez właściwy miejscowo dla siedziby zamawiającego sąd powszechny.</w:t>
      </w:r>
    </w:p>
    <w:p w14:paraId="0FA11CC9" w14:textId="2A7E16A2" w:rsidR="00D522F0" w:rsidRDefault="00D522F0" w:rsidP="00D522F0">
      <w:pPr>
        <w:pStyle w:val="Standard"/>
        <w:spacing w:line="360" w:lineRule="auto"/>
        <w:ind w:left="397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lastRenderedPageBreak/>
        <w:t>§ 13</w:t>
      </w:r>
    </w:p>
    <w:p w14:paraId="32DA08C3" w14:textId="77777777" w:rsidR="00D522F0" w:rsidRDefault="00D522F0" w:rsidP="00BB3EBA">
      <w:pPr>
        <w:pStyle w:val="Standard"/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sprawach nieuregulowanych niniejszą umową mają zastosowanie przepisy Kodeksu cywilnego.</w:t>
      </w:r>
    </w:p>
    <w:p w14:paraId="718EEE17" w14:textId="77777777" w:rsidR="00D522F0" w:rsidRDefault="00D522F0" w:rsidP="00D522F0">
      <w:pPr>
        <w:pStyle w:val="Standard"/>
        <w:spacing w:line="360" w:lineRule="auto"/>
        <w:ind w:left="397"/>
        <w:rPr>
          <w:rFonts w:ascii="Calibri" w:hAnsi="Calibri"/>
        </w:rPr>
      </w:pPr>
    </w:p>
    <w:p w14:paraId="1350CC9D" w14:textId="08E73F8F" w:rsidR="00D522F0" w:rsidRDefault="00D522F0" w:rsidP="00D522F0">
      <w:pPr>
        <w:pStyle w:val="Standard"/>
        <w:spacing w:line="360" w:lineRule="auto"/>
        <w:ind w:left="397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14</w:t>
      </w:r>
    </w:p>
    <w:p w14:paraId="1DC65803" w14:textId="77777777" w:rsidR="00D522F0" w:rsidRDefault="00D522F0" w:rsidP="00BB3EBA">
      <w:pPr>
        <w:pStyle w:val="Standard"/>
        <w:spacing w:line="276" w:lineRule="auto"/>
        <w:ind w:left="397" w:hanging="39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ustaliły następujące osoby do kontaktu pomiędzy Zamawiającym a Wykonawcą.</w:t>
      </w:r>
    </w:p>
    <w:p w14:paraId="5D2B2EAC" w14:textId="0A0F1868" w:rsidR="00D522F0" w:rsidRDefault="00D522F0" w:rsidP="00BB3EBA">
      <w:pPr>
        <w:pStyle w:val="Standard"/>
        <w:numPr>
          <w:ilvl w:val="0"/>
          <w:numId w:val="13"/>
        </w:numPr>
        <w:spacing w:line="276" w:lineRule="auto"/>
        <w:ind w:left="426" w:hanging="66"/>
        <w:jc w:val="both"/>
      </w:pPr>
      <w:r>
        <w:rPr>
          <w:rFonts w:ascii="Calibri" w:hAnsi="Calibri"/>
          <w:sz w:val="22"/>
          <w:szCs w:val="22"/>
        </w:rPr>
        <w:t xml:space="preserve">Osoba upoważniona przez Zamawiającego do kontaktów z Wykonawcą w sprawie realizacji zamówienia: </w:t>
      </w:r>
      <w:r w:rsidR="00346F40">
        <w:rPr>
          <w:rFonts w:ascii="Calibri" w:hAnsi="Calibri"/>
          <w:sz w:val="22"/>
          <w:szCs w:val="22"/>
        </w:rPr>
        <w:t xml:space="preserve">st. </w:t>
      </w:r>
      <w:r>
        <w:rPr>
          <w:rFonts w:ascii="Calibri" w:hAnsi="Calibri"/>
          <w:sz w:val="22"/>
          <w:szCs w:val="22"/>
        </w:rPr>
        <w:t xml:space="preserve">sierż. Grzegorz Nogal tel. 83 344-75-02, e-mail: </w:t>
      </w:r>
      <w:hyperlink r:id="rId5" w:history="1">
        <w:r>
          <w:rPr>
            <w:rStyle w:val="Hipercze"/>
            <w:rFonts w:ascii="Calibri" w:hAnsi="Calibri"/>
            <w:sz w:val="22"/>
            <w:szCs w:val="22"/>
          </w:rPr>
          <w:t>grzegorz.nogal@sw.gov.pl</w:t>
        </w:r>
      </w:hyperlink>
    </w:p>
    <w:p w14:paraId="5CAA768B" w14:textId="77777777" w:rsidR="00D522F0" w:rsidRDefault="00D522F0" w:rsidP="00BB3EBA">
      <w:pPr>
        <w:pStyle w:val="Standard"/>
        <w:numPr>
          <w:ilvl w:val="0"/>
          <w:numId w:val="13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osoba upoważniona przez Wykonawcę do kontaktów z Zamawiającym w sprawie realizacji zamówienia: …………………………., </w:t>
      </w:r>
      <w:proofErr w:type="spellStart"/>
      <w:r>
        <w:rPr>
          <w:rFonts w:ascii="Calibri" w:hAnsi="Calibri"/>
          <w:sz w:val="22"/>
          <w:szCs w:val="22"/>
        </w:rPr>
        <w:t>tel</w:t>
      </w:r>
      <w:proofErr w:type="spellEnd"/>
      <w:r>
        <w:rPr>
          <w:rFonts w:ascii="Calibri" w:hAnsi="Calibri"/>
          <w:sz w:val="22"/>
          <w:szCs w:val="22"/>
        </w:rPr>
        <w:t>: …………………………….., e-mail: …………………………………..</w:t>
      </w:r>
    </w:p>
    <w:p w14:paraId="12928838" w14:textId="77777777" w:rsidR="00D522F0" w:rsidRDefault="00D522F0" w:rsidP="00D522F0">
      <w:pPr>
        <w:pStyle w:val="Standard"/>
        <w:spacing w:line="276" w:lineRule="auto"/>
        <w:jc w:val="both"/>
        <w:rPr>
          <w:rFonts w:ascii="Calibri" w:hAnsi="Calibri"/>
        </w:rPr>
      </w:pPr>
    </w:p>
    <w:p w14:paraId="1A807808" w14:textId="40549BBC" w:rsidR="00D522F0" w:rsidRDefault="00D522F0" w:rsidP="00D522F0">
      <w:pPr>
        <w:pStyle w:val="Standard"/>
        <w:spacing w:line="360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15</w:t>
      </w:r>
    </w:p>
    <w:p w14:paraId="4D897A69" w14:textId="77777777" w:rsidR="00D522F0" w:rsidRDefault="00D522F0" w:rsidP="00D522F0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zobowiązują się do przetwarzania danych osobowych osób biorących udział w realizacji umowy, zgodnie z obowiązującymi w tym zakresie przepisami tj.:</w:t>
      </w:r>
    </w:p>
    <w:p w14:paraId="2E29EE21" w14:textId="77777777" w:rsidR="00D522F0" w:rsidRDefault="00D522F0" w:rsidP="00D522F0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95/46/WE;</w:t>
      </w:r>
    </w:p>
    <w:p w14:paraId="19A1359E" w14:textId="77777777" w:rsidR="00D522F0" w:rsidRDefault="00D522F0" w:rsidP="00D522F0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ustawy z dnia 14 grudnia 2018 r. o ochronie danych osobowych przetwarzanych w związku z zapobieganiem i zwalczaniem przestępczości (Dz. U. z dnia 2019r. poz. 125), tylko w związku i w zakresie niezbędnym do realizacji niniejszej umowy.</w:t>
      </w:r>
    </w:p>
    <w:p w14:paraId="5892A8C4" w14:textId="77777777" w:rsidR="00D522F0" w:rsidRDefault="00D522F0" w:rsidP="00D522F0">
      <w:pPr>
        <w:pStyle w:val="Standard"/>
        <w:spacing w:line="360" w:lineRule="auto"/>
        <w:jc w:val="both"/>
        <w:rPr>
          <w:rFonts w:ascii="Calibri" w:hAnsi="Calibri"/>
        </w:rPr>
      </w:pPr>
    </w:p>
    <w:p w14:paraId="0D615427" w14:textId="6CACE831" w:rsidR="00D522F0" w:rsidRDefault="00D522F0" w:rsidP="00D522F0">
      <w:pPr>
        <w:pStyle w:val="Standard"/>
        <w:spacing w:line="360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§ 16</w:t>
      </w:r>
    </w:p>
    <w:p w14:paraId="69E613B0" w14:textId="77777777" w:rsidR="00D522F0" w:rsidRDefault="00D522F0" w:rsidP="00BB3EBA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Umowę sporządzono w 2-ch jednobrzmiących egzemplarzach, po jednym dla każdej ze stron.</w:t>
      </w:r>
    </w:p>
    <w:p w14:paraId="3A8E37A1" w14:textId="77777777" w:rsidR="00D522F0" w:rsidRDefault="00D522F0" w:rsidP="00D522F0">
      <w:pPr>
        <w:pStyle w:val="Standard"/>
        <w:spacing w:line="360" w:lineRule="auto"/>
        <w:jc w:val="both"/>
        <w:rPr>
          <w:rFonts w:ascii="Calibri" w:hAnsi="Calibri"/>
        </w:rPr>
      </w:pPr>
    </w:p>
    <w:p w14:paraId="7CF8FC84" w14:textId="77777777" w:rsidR="00D522F0" w:rsidRDefault="00D522F0" w:rsidP="00D522F0">
      <w:pPr>
        <w:pStyle w:val="Standard"/>
        <w:spacing w:line="360" w:lineRule="auto"/>
        <w:jc w:val="both"/>
        <w:rPr>
          <w:rFonts w:ascii="Calibri" w:hAnsi="Calibri"/>
        </w:rPr>
      </w:pPr>
    </w:p>
    <w:p w14:paraId="15053C18" w14:textId="77777777" w:rsidR="00BB3EBA" w:rsidRDefault="00BB3EBA" w:rsidP="00D522F0">
      <w:pPr>
        <w:pStyle w:val="Standard"/>
        <w:spacing w:line="360" w:lineRule="auto"/>
        <w:jc w:val="both"/>
        <w:rPr>
          <w:rFonts w:ascii="Calibri" w:hAnsi="Calibri"/>
        </w:rPr>
      </w:pPr>
    </w:p>
    <w:p w14:paraId="0033EADF" w14:textId="77777777" w:rsidR="00BB3EBA" w:rsidRDefault="00BB3EBA" w:rsidP="00D522F0">
      <w:pPr>
        <w:pStyle w:val="Standard"/>
        <w:spacing w:line="360" w:lineRule="auto"/>
        <w:jc w:val="both"/>
        <w:rPr>
          <w:rFonts w:ascii="Calibri" w:hAnsi="Calibri"/>
        </w:rPr>
      </w:pPr>
    </w:p>
    <w:p w14:paraId="7C49F997" w14:textId="1BD6617E" w:rsidR="008A28C8" w:rsidRPr="006867BE" w:rsidRDefault="00D522F0" w:rsidP="006867BE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ZAMAWIAJĄCY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WYKONAWCA</w:t>
      </w:r>
    </w:p>
    <w:sectPr w:rsidR="008A28C8" w:rsidRPr="00686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75A18"/>
    <w:multiLevelType w:val="multilevel"/>
    <w:tmpl w:val="0F4C34C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86B0F97"/>
    <w:multiLevelType w:val="multilevel"/>
    <w:tmpl w:val="95F2E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2" w15:restartNumberingAfterBreak="0">
    <w:nsid w:val="20C14E3D"/>
    <w:multiLevelType w:val="multilevel"/>
    <w:tmpl w:val="2D7C7066"/>
    <w:lvl w:ilvl="0">
      <w:start w:val="1"/>
      <w:numFmt w:val="decimal"/>
      <w:lvlText w:val="%1)"/>
      <w:lvlJc w:val="left"/>
      <w:pPr>
        <w:ind w:left="1060" w:hanging="360"/>
      </w:pPr>
      <w:rPr>
        <w:rFonts w:asciiTheme="minorHAnsi" w:hAnsiTheme="minorHAnsi" w:cstheme="minorHAnsi" w:hint="default"/>
        <w:sz w:val="22"/>
        <w:szCs w:val="22"/>
      </w:rPr>
    </w:lvl>
    <w:lvl w:ilvl="1">
      <w:numFmt w:val="bullet"/>
      <w:lvlText w:val="◦"/>
      <w:lvlJc w:val="left"/>
      <w:pPr>
        <w:ind w:left="14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10E4DC2"/>
    <w:multiLevelType w:val="multilevel"/>
    <w:tmpl w:val="BC6E5D2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4" w15:restartNumberingAfterBreak="0">
    <w:nsid w:val="2297457F"/>
    <w:multiLevelType w:val="multilevel"/>
    <w:tmpl w:val="EF5C20B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32EA08F9"/>
    <w:multiLevelType w:val="multilevel"/>
    <w:tmpl w:val="95F2E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6" w15:restartNumberingAfterBreak="0">
    <w:nsid w:val="334101F7"/>
    <w:multiLevelType w:val="multilevel"/>
    <w:tmpl w:val="11568EB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7" w15:restartNumberingAfterBreak="0">
    <w:nsid w:val="36F22250"/>
    <w:multiLevelType w:val="multilevel"/>
    <w:tmpl w:val="2410D15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8" w15:restartNumberingAfterBreak="0">
    <w:nsid w:val="479B556A"/>
    <w:multiLevelType w:val="multilevel"/>
    <w:tmpl w:val="FDF43AAA"/>
    <w:lvl w:ilvl="0">
      <w:start w:val="1"/>
      <w:numFmt w:val="decimal"/>
      <w:lvlText w:val="%1."/>
      <w:lvlJc w:val="left"/>
      <w:pPr>
        <w:ind w:left="1374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ind w:left="1734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2094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2454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814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3174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3534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894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4254" w:hanging="360"/>
      </w:pPr>
      <w:rPr>
        <w:rFonts w:ascii="Times New Roman" w:hAnsi="Times New Roman"/>
      </w:rPr>
    </w:lvl>
  </w:abstractNum>
  <w:abstractNum w:abstractNumId="9" w15:restartNumberingAfterBreak="0">
    <w:nsid w:val="4F8147E0"/>
    <w:multiLevelType w:val="multilevel"/>
    <w:tmpl w:val="34C84650"/>
    <w:lvl w:ilvl="0">
      <w:start w:val="1"/>
      <w:numFmt w:val="decimal"/>
      <w:lvlText w:val="%1)"/>
      <w:lvlJc w:val="left"/>
      <w:pPr>
        <w:ind w:left="757" w:hanging="360"/>
      </w:pPr>
    </w:lvl>
    <w:lvl w:ilvl="1">
      <w:numFmt w:val="bullet"/>
      <w:lvlText w:val="◦"/>
      <w:lvlJc w:val="left"/>
      <w:pPr>
        <w:ind w:left="11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37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6ECE28D2"/>
    <w:multiLevelType w:val="multilevel"/>
    <w:tmpl w:val="98B01C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11" w15:restartNumberingAfterBreak="0">
    <w:nsid w:val="709C683D"/>
    <w:multiLevelType w:val="multilevel"/>
    <w:tmpl w:val="0D1C4BB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12" w15:restartNumberingAfterBreak="0">
    <w:nsid w:val="713A0E1D"/>
    <w:multiLevelType w:val="multilevel"/>
    <w:tmpl w:val="3D1A79A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76DB096F"/>
    <w:multiLevelType w:val="multilevel"/>
    <w:tmpl w:val="14E61D2A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14" w15:restartNumberingAfterBreak="0">
    <w:nsid w:val="76F85CB5"/>
    <w:multiLevelType w:val="multilevel"/>
    <w:tmpl w:val="AF3E6BD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225024320">
    <w:abstractNumId w:val="7"/>
  </w:num>
  <w:num w:numId="2" w16cid:durableId="1196191024">
    <w:abstractNumId w:val="1"/>
  </w:num>
  <w:num w:numId="3" w16cid:durableId="582496354">
    <w:abstractNumId w:val="14"/>
  </w:num>
  <w:num w:numId="4" w16cid:durableId="1669289711">
    <w:abstractNumId w:val="6"/>
  </w:num>
  <w:num w:numId="5" w16cid:durableId="1505510131">
    <w:abstractNumId w:val="11"/>
  </w:num>
  <w:num w:numId="6" w16cid:durableId="700784442">
    <w:abstractNumId w:val="3"/>
  </w:num>
  <w:num w:numId="7" w16cid:durableId="508905871">
    <w:abstractNumId w:val="13"/>
  </w:num>
  <w:num w:numId="8" w16cid:durableId="678196292">
    <w:abstractNumId w:val="12"/>
  </w:num>
  <w:num w:numId="9" w16cid:durableId="902981775">
    <w:abstractNumId w:val="10"/>
  </w:num>
  <w:num w:numId="10" w16cid:durableId="273757519">
    <w:abstractNumId w:val="2"/>
  </w:num>
  <w:num w:numId="11" w16cid:durableId="1387291628">
    <w:abstractNumId w:val="8"/>
  </w:num>
  <w:num w:numId="12" w16cid:durableId="280380254">
    <w:abstractNumId w:val="9"/>
  </w:num>
  <w:num w:numId="13" w16cid:durableId="1105730842">
    <w:abstractNumId w:val="4"/>
  </w:num>
  <w:num w:numId="14" w16cid:durableId="728650060">
    <w:abstractNumId w:val="0"/>
  </w:num>
  <w:num w:numId="15" w16cid:durableId="244486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48"/>
    <w:rsid w:val="00121A4D"/>
    <w:rsid w:val="00193AF0"/>
    <w:rsid w:val="002D32BE"/>
    <w:rsid w:val="00346F40"/>
    <w:rsid w:val="005227FF"/>
    <w:rsid w:val="0053190B"/>
    <w:rsid w:val="006051DD"/>
    <w:rsid w:val="00653B4A"/>
    <w:rsid w:val="006867BE"/>
    <w:rsid w:val="006C66BD"/>
    <w:rsid w:val="008A28C8"/>
    <w:rsid w:val="009F7DBC"/>
    <w:rsid w:val="00A53826"/>
    <w:rsid w:val="00B62BFA"/>
    <w:rsid w:val="00BB3EBA"/>
    <w:rsid w:val="00BD075B"/>
    <w:rsid w:val="00BD496F"/>
    <w:rsid w:val="00C24BD9"/>
    <w:rsid w:val="00C51A39"/>
    <w:rsid w:val="00CC602D"/>
    <w:rsid w:val="00CF2AAC"/>
    <w:rsid w:val="00D522F0"/>
    <w:rsid w:val="00DB600F"/>
    <w:rsid w:val="00DE29FD"/>
    <w:rsid w:val="00F81160"/>
    <w:rsid w:val="00F83C48"/>
    <w:rsid w:val="00FA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18A8"/>
  <w15:chartTrackingRefBased/>
  <w15:docId w15:val="{53392640-6A06-416F-8058-9E5E810F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2F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522F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D522F0"/>
    <w:pPr>
      <w:suppressLineNumbers/>
    </w:pPr>
  </w:style>
  <w:style w:type="character" w:styleId="Hipercze">
    <w:name w:val="Hyperlink"/>
    <w:rsid w:val="00D522F0"/>
    <w:rPr>
      <w:color w:val="0563C1"/>
      <w:u w:val="single"/>
    </w:rPr>
  </w:style>
  <w:style w:type="paragraph" w:styleId="Akapitzlist">
    <w:name w:val="List Paragraph"/>
    <w:basedOn w:val="Normalny"/>
    <w:rsid w:val="00D522F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rzegorz.nogal@s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13</cp:revision>
  <cp:lastPrinted>2024-07-25T08:42:00Z</cp:lastPrinted>
  <dcterms:created xsi:type="dcterms:W3CDTF">2023-10-09T12:26:00Z</dcterms:created>
  <dcterms:modified xsi:type="dcterms:W3CDTF">2025-12-04T13:15:00Z</dcterms:modified>
</cp:coreProperties>
</file>